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医</w:t>
      </w:r>
      <w:r>
        <w:rPr>
          <w:rFonts w:hint="eastAsia"/>
          <w:b/>
          <w:sz w:val="36"/>
          <w:szCs w:val="36"/>
        </w:rPr>
        <w:t>学院2022年博士研究生招生二次招生计划表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7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839"/>
        <w:gridCol w:w="990"/>
        <w:gridCol w:w="1470"/>
        <w:gridCol w:w="2985"/>
        <w:gridCol w:w="1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朱平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tanganqier@163.com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张庆玲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zqllc8@126.com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段玉友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yuyouduan@scut.edu.cn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高平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pgao2@ustc.edu.cn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辛学刚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xinxg@scut.edu.cn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李健潮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lijch@scut.edu.cn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钟惟德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instrText xml:space="preserve"> HYPERLINK "mailto:wdezhong@21cn.com" </w:instrTex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wdezhong@21cn.com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曹杰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instrText xml:space="preserve"> HYPERLINK "mailto:czhongt@126.com" </w:instrTex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czhongt@126.com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兰月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instrText xml:space="preserve"> HYPERLINK "mailto:bluemooning@163.com" </w:instrTex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bluemooning@163.com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张继辉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083100|生物医学工程(工学)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zhangjihui@gdph.org.cn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color w:val="000000"/>
              </w:rPr>
              <w:t>yangl005@scut.edu.cn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杜步婕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107200|生物医学工程(医学)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ydubj@scut.edu.cn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刘勇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生物学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L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iuy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6@foxmail.com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不招收定向考生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39380270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wangd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72A7572"/>
    <w:rsid w:val="085F67E3"/>
    <w:rsid w:val="08FA2A07"/>
    <w:rsid w:val="0E58163C"/>
    <w:rsid w:val="19D001C0"/>
    <w:rsid w:val="1C46109C"/>
    <w:rsid w:val="1E343F87"/>
    <w:rsid w:val="22371247"/>
    <w:rsid w:val="22403DEE"/>
    <w:rsid w:val="27697B80"/>
    <w:rsid w:val="3EF16649"/>
    <w:rsid w:val="426B1684"/>
    <w:rsid w:val="4B2D7D81"/>
    <w:rsid w:val="51517903"/>
    <w:rsid w:val="5226240D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708</Characters>
  <Lines>0</Lines>
  <Paragraphs>0</Paragraphs>
  <TotalTime>17</TotalTime>
  <ScaleCrop>false</ScaleCrop>
  <LinksUpToDate>false</LinksUpToDate>
  <CharactersWithSpaces>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冯彦武</cp:lastModifiedBy>
  <cp:lastPrinted>2022-04-27T02:28:00Z</cp:lastPrinted>
  <dcterms:modified xsi:type="dcterms:W3CDTF">2022-04-29T13:51:57Z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929ADF0294A34A69822611F5FCED2889</vt:lpwstr>
  </property>
</Properties>
</file>